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8238" w14:textId="77777777" w:rsidR="004A6149" w:rsidRDefault="004A6149"/>
    <w:tbl>
      <w:tblPr>
        <w:tblStyle w:val="TableGrid"/>
        <w:tblW w:w="15961" w:type="dxa"/>
        <w:tblInd w:w="-431" w:type="dxa"/>
        <w:tblLook w:val="04A0" w:firstRow="1" w:lastRow="0" w:firstColumn="1" w:lastColumn="0" w:noHBand="0" w:noVBand="1"/>
      </w:tblPr>
      <w:tblGrid>
        <w:gridCol w:w="15961"/>
      </w:tblGrid>
      <w:tr w:rsidR="002709AF" w:rsidRPr="009C3F63" w14:paraId="1153ECF6" w14:textId="77777777" w:rsidTr="003940FD">
        <w:tc>
          <w:tcPr>
            <w:tcW w:w="15961" w:type="dxa"/>
          </w:tcPr>
          <w:p w14:paraId="633E6393" w14:textId="33D17648" w:rsidR="004A6149" w:rsidRPr="009C3F63" w:rsidRDefault="00D93373" w:rsidP="009C3F63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28"/>
              </w:rPr>
            </w:pPr>
            <w:r w:rsidRPr="00D93373">
              <w:rPr>
                <w:b/>
                <w:sz w:val="30"/>
                <w:szCs w:val="28"/>
              </w:rPr>
              <w:t xml:space="preserve">Stukeley Federation </w:t>
            </w:r>
            <w:r w:rsidR="005055DC" w:rsidRPr="009C3F63">
              <w:rPr>
                <w:b/>
                <w:sz w:val="30"/>
                <w:szCs w:val="28"/>
              </w:rPr>
              <w:t>R.E.</w:t>
            </w:r>
          </w:p>
          <w:p w14:paraId="6B7EF84F" w14:textId="77777777" w:rsidR="004A6149" w:rsidRPr="009C3F63" w:rsidRDefault="004A6149" w:rsidP="009C3F63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9C3F63">
              <w:rPr>
                <w:sz w:val="28"/>
                <w:szCs w:val="28"/>
              </w:rPr>
              <w:t xml:space="preserve">Throughout the year the children will cover </w:t>
            </w:r>
            <w:r w:rsidR="009C7095" w:rsidRPr="009C3F63">
              <w:rPr>
                <w:sz w:val="28"/>
                <w:szCs w:val="28"/>
              </w:rPr>
              <w:t>a v</w:t>
            </w:r>
            <w:r w:rsidR="00B94445" w:rsidRPr="009C3F63">
              <w:rPr>
                <w:sz w:val="28"/>
                <w:szCs w:val="28"/>
              </w:rPr>
              <w:t>ariety of a</w:t>
            </w:r>
            <w:r w:rsidR="00E07887" w:rsidRPr="009C3F63">
              <w:rPr>
                <w:sz w:val="28"/>
                <w:szCs w:val="28"/>
              </w:rPr>
              <w:t>spects of the</w:t>
            </w:r>
            <w:r w:rsidR="005055DC" w:rsidRPr="009C3F63">
              <w:rPr>
                <w:sz w:val="28"/>
                <w:szCs w:val="28"/>
              </w:rPr>
              <w:t xml:space="preserve"> Lincolnshire Agreed Syllabus for </w:t>
            </w:r>
            <w:r w:rsidR="00676036">
              <w:rPr>
                <w:sz w:val="28"/>
                <w:szCs w:val="28"/>
              </w:rPr>
              <w:t>Religious Education (2018-2023)</w:t>
            </w:r>
            <w:r w:rsidR="009267B6" w:rsidRPr="009C3F63">
              <w:rPr>
                <w:sz w:val="28"/>
                <w:szCs w:val="28"/>
              </w:rPr>
              <w:t xml:space="preserve"> to develop </w:t>
            </w:r>
            <w:r w:rsidRPr="009C3F63">
              <w:rPr>
                <w:sz w:val="28"/>
                <w:szCs w:val="28"/>
              </w:rPr>
              <w:t>children:</w:t>
            </w:r>
          </w:p>
          <w:p w14:paraId="0108DCD9" w14:textId="77777777" w:rsidR="00EF086D" w:rsidRPr="001F4B3A" w:rsidRDefault="009267B6" w:rsidP="009C3F63">
            <w:pPr>
              <w:pStyle w:val="bulletundertext"/>
              <w:spacing w:after="40"/>
              <w:rPr>
                <w:szCs w:val="28"/>
              </w:rPr>
            </w:pPr>
            <w:r w:rsidRPr="001F4B3A">
              <w:rPr>
                <w:szCs w:val="28"/>
              </w:rPr>
              <w:t>Who are religiously literate and able to hold balanced and informed conversations about religion and belief</w:t>
            </w:r>
          </w:p>
          <w:p w14:paraId="4C0D24E8" w14:textId="77777777" w:rsidR="00EF086D" w:rsidRPr="001F4B3A" w:rsidRDefault="009267B6" w:rsidP="009C3F63">
            <w:pPr>
              <w:pStyle w:val="bulletundertext"/>
              <w:spacing w:after="40"/>
              <w:rPr>
                <w:szCs w:val="28"/>
              </w:rPr>
            </w:pPr>
            <w:r w:rsidRPr="001F4B3A">
              <w:rPr>
                <w:szCs w:val="28"/>
              </w:rPr>
              <w:t xml:space="preserve">Who </w:t>
            </w:r>
            <w:r w:rsidR="00EF086D" w:rsidRPr="001F4B3A">
              <w:rPr>
                <w:szCs w:val="28"/>
              </w:rPr>
              <w:t>a</w:t>
            </w:r>
            <w:r w:rsidR="005055DC" w:rsidRPr="001F4B3A">
              <w:rPr>
                <w:szCs w:val="28"/>
              </w:rPr>
              <w:t>re competent in the R.E</w:t>
            </w:r>
            <w:r w:rsidR="00EF086D" w:rsidRPr="001F4B3A">
              <w:rPr>
                <w:szCs w:val="28"/>
              </w:rPr>
              <w:t xml:space="preserve"> skills needed to:</w:t>
            </w:r>
          </w:p>
          <w:p w14:paraId="2F4DBB57" w14:textId="77777777" w:rsidR="00EF086D" w:rsidRPr="001F4B3A" w:rsidRDefault="005055DC" w:rsidP="009C3F63">
            <w:pPr>
              <w:pStyle w:val="bulletundernumbered"/>
              <w:spacing w:after="40"/>
              <w:rPr>
                <w:szCs w:val="28"/>
              </w:rPr>
            </w:pPr>
            <w:r w:rsidRPr="001F4B3A">
              <w:rPr>
                <w:b/>
                <w:szCs w:val="28"/>
              </w:rPr>
              <w:t>Investigation and enquiry:</w:t>
            </w:r>
            <w:r w:rsidRPr="001F4B3A">
              <w:rPr>
                <w:szCs w:val="28"/>
              </w:rPr>
              <w:t xml:space="preserve"> asking relevant and increasingly deep questions: using a range of sources and evidence, including sacred texts; identifying and talking about key concepts.</w:t>
            </w:r>
          </w:p>
          <w:p w14:paraId="5418BC7D" w14:textId="77777777" w:rsidR="008E27F7" w:rsidRPr="001F4B3A" w:rsidRDefault="008E27F7" w:rsidP="009C3F63">
            <w:pPr>
              <w:pStyle w:val="bulletundernumbered"/>
              <w:spacing w:after="40"/>
              <w:rPr>
                <w:szCs w:val="28"/>
              </w:rPr>
            </w:pPr>
            <w:r w:rsidRPr="001F4B3A">
              <w:rPr>
                <w:b/>
                <w:bCs/>
                <w:szCs w:val="28"/>
              </w:rPr>
              <w:t xml:space="preserve">Critical thinking and reflection: </w:t>
            </w:r>
            <w:r w:rsidRPr="001F4B3A">
              <w:rPr>
                <w:szCs w:val="28"/>
              </w:rPr>
              <w:t xml:space="preserve">analysing information to form a </w:t>
            </w:r>
            <w:r w:rsidR="009267B6" w:rsidRPr="001F4B3A">
              <w:rPr>
                <w:szCs w:val="28"/>
              </w:rPr>
              <w:t>judgement; reflecting</w:t>
            </w:r>
            <w:r w:rsidRPr="001F4B3A">
              <w:rPr>
                <w:szCs w:val="28"/>
              </w:rPr>
              <w:t xml:space="preserve"> on beliefs and practices, ultimate questions and experiences.</w:t>
            </w:r>
          </w:p>
          <w:p w14:paraId="5403F6FA" w14:textId="77777777" w:rsidR="008E27F7" w:rsidRPr="001F4B3A" w:rsidRDefault="008E27F7" w:rsidP="009C3F63">
            <w:pPr>
              <w:pStyle w:val="bulletundernumbered"/>
              <w:spacing w:after="40"/>
              <w:rPr>
                <w:szCs w:val="28"/>
              </w:rPr>
            </w:pPr>
            <w:r w:rsidRPr="001F4B3A">
              <w:rPr>
                <w:szCs w:val="28"/>
              </w:rPr>
              <w:t xml:space="preserve"> </w:t>
            </w:r>
            <w:r w:rsidRPr="001F4B3A">
              <w:rPr>
                <w:b/>
                <w:bCs/>
                <w:szCs w:val="28"/>
              </w:rPr>
              <w:t xml:space="preserve">Empathy: </w:t>
            </w:r>
            <w:r w:rsidRPr="001F4B3A">
              <w:rPr>
                <w:szCs w:val="28"/>
              </w:rPr>
              <w:t>considering the thoughts, feelings, experiences, attitudes, beliefs</w:t>
            </w:r>
            <w:r w:rsidR="009267B6" w:rsidRPr="001F4B3A">
              <w:rPr>
                <w:szCs w:val="28"/>
              </w:rPr>
              <w:t xml:space="preserve"> </w:t>
            </w:r>
            <w:r w:rsidRPr="001F4B3A">
              <w:rPr>
                <w:szCs w:val="28"/>
              </w:rPr>
              <w:t>and values of others; seeing the world through the eyes of others.</w:t>
            </w:r>
          </w:p>
          <w:p w14:paraId="3726C06B" w14:textId="77777777" w:rsidR="008E27F7" w:rsidRPr="001F4B3A" w:rsidRDefault="008E27F7" w:rsidP="009C3F63">
            <w:pPr>
              <w:pStyle w:val="bulletundernumbered"/>
              <w:spacing w:after="40"/>
              <w:rPr>
                <w:szCs w:val="28"/>
              </w:rPr>
            </w:pPr>
            <w:r w:rsidRPr="001F4B3A">
              <w:rPr>
                <w:szCs w:val="28"/>
              </w:rPr>
              <w:t xml:space="preserve"> </w:t>
            </w:r>
            <w:r w:rsidRPr="001F4B3A">
              <w:rPr>
                <w:b/>
                <w:bCs/>
                <w:szCs w:val="28"/>
              </w:rPr>
              <w:t xml:space="preserve">Interpretation: </w:t>
            </w:r>
            <w:r w:rsidRPr="001F4B3A">
              <w:rPr>
                <w:szCs w:val="28"/>
              </w:rPr>
              <w:t>interpreting religious language and the meaning of sacred</w:t>
            </w:r>
            <w:r w:rsidR="009267B6" w:rsidRPr="001F4B3A">
              <w:rPr>
                <w:szCs w:val="28"/>
              </w:rPr>
              <w:t xml:space="preserve"> </w:t>
            </w:r>
            <w:r w:rsidRPr="001F4B3A">
              <w:rPr>
                <w:szCs w:val="28"/>
              </w:rPr>
              <w:t>texts; drawing meaning from, for example, artefacts and symbols.</w:t>
            </w:r>
          </w:p>
          <w:p w14:paraId="64B09C6A" w14:textId="77777777" w:rsidR="008E27F7" w:rsidRPr="001F4B3A" w:rsidRDefault="008E27F7" w:rsidP="009C3F63">
            <w:pPr>
              <w:pStyle w:val="bulletundernumbered"/>
              <w:spacing w:after="40"/>
              <w:rPr>
                <w:szCs w:val="28"/>
              </w:rPr>
            </w:pPr>
            <w:r w:rsidRPr="001F4B3A">
              <w:rPr>
                <w:b/>
                <w:bCs/>
                <w:szCs w:val="28"/>
              </w:rPr>
              <w:t xml:space="preserve">Analysis: </w:t>
            </w:r>
            <w:r w:rsidRPr="001F4B3A">
              <w:rPr>
                <w:szCs w:val="28"/>
              </w:rPr>
              <w:t>distinguishing between opinion, belief and fact; distinguishing</w:t>
            </w:r>
            <w:r w:rsidR="009267B6" w:rsidRPr="001F4B3A">
              <w:rPr>
                <w:szCs w:val="28"/>
              </w:rPr>
              <w:t xml:space="preserve"> </w:t>
            </w:r>
            <w:r w:rsidRPr="001F4B3A">
              <w:rPr>
                <w:szCs w:val="28"/>
              </w:rPr>
              <w:t>between the features of different religions.</w:t>
            </w:r>
          </w:p>
          <w:p w14:paraId="666D7CA6" w14:textId="77777777" w:rsidR="002709AF" w:rsidRPr="009C3F63" w:rsidRDefault="008E27F7" w:rsidP="009C3F63">
            <w:pPr>
              <w:pStyle w:val="bulletundernumbered"/>
              <w:spacing w:after="40"/>
            </w:pPr>
            <w:r w:rsidRPr="001F4B3A">
              <w:rPr>
                <w:b/>
                <w:bCs/>
                <w:szCs w:val="28"/>
              </w:rPr>
              <w:t xml:space="preserve"> Evaluation: </w:t>
            </w:r>
            <w:r w:rsidRPr="001F4B3A">
              <w:rPr>
                <w:szCs w:val="28"/>
              </w:rPr>
              <w:t>enquiring into religious issues and drawing conclusions with</w:t>
            </w:r>
            <w:r w:rsidR="009267B6" w:rsidRPr="001F4B3A">
              <w:rPr>
                <w:szCs w:val="28"/>
              </w:rPr>
              <w:t xml:space="preserve"> </w:t>
            </w:r>
            <w:r w:rsidRPr="001F4B3A">
              <w:rPr>
                <w:szCs w:val="28"/>
              </w:rPr>
              <w:t>reference to experience, reason, evidence and dialogue.</w:t>
            </w:r>
          </w:p>
        </w:tc>
      </w:tr>
    </w:tbl>
    <w:p w14:paraId="5BB6481F" w14:textId="77777777" w:rsidR="004A6149" w:rsidRDefault="004A6149"/>
    <w:tbl>
      <w:tblPr>
        <w:tblStyle w:val="TableGrid"/>
        <w:tblW w:w="5162" w:type="pct"/>
        <w:tblLook w:val="04A0" w:firstRow="1" w:lastRow="0" w:firstColumn="1" w:lastColumn="0" w:noHBand="0" w:noVBand="1"/>
      </w:tblPr>
      <w:tblGrid>
        <w:gridCol w:w="1412"/>
        <w:gridCol w:w="14177"/>
      </w:tblGrid>
      <w:tr w:rsidR="009267B6" w:rsidRPr="009C3F63" w14:paraId="53E58814" w14:textId="77777777" w:rsidTr="009C3F63">
        <w:trPr>
          <w:trHeight w:val="826"/>
        </w:trPr>
        <w:tc>
          <w:tcPr>
            <w:tcW w:w="453" w:type="pct"/>
          </w:tcPr>
          <w:p w14:paraId="7AF9B449" w14:textId="77777777" w:rsidR="009267B6" w:rsidRPr="009C3F63" w:rsidRDefault="009267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C3F63">
              <w:rPr>
                <w:rFonts w:ascii="Arial" w:hAnsi="Arial" w:cs="Arial"/>
                <w:b/>
                <w:sz w:val="28"/>
                <w:szCs w:val="28"/>
              </w:rPr>
              <w:t>Autumn 1 and 2</w:t>
            </w:r>
          </w:p>
        </w:tc>
        <w:tc>
          <w:tcPr>
            <w:tcW w:w="4547" w:type="pct"/>
          </w:tcPr>
          <w:p w14:paraId="58864B5B" w14:textId="77777777" w:rsidR="002E197D" w:rsidRPr="009C3F63" w:rsidRDefault="00015B24" w:rsidP="002E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9C3F63">
              <w:rPr>
                <w:rFonts w:ascii="Arial" w:hAnsi="Arial" w:cs="Arial"/>
                <w:b/>
                <w:bCs/>
                <w:u w:val="single"/>
              </w:rPr>
              <w:t>Hinduism</w:t>
            </w:r>
            <w:r w:rsidR="002E197D" w:rsidRPr="009C3F63">
              <w:rPr>
                <w:rFonts w:ascii="Arial" w:hAnsi="Arial" w:cs="Arial"/>
                <w:b/>
                <w:bCs/>
                <w:u w:val="single"/>
              </w:rPr>
              <w:t xml:space="preserve"> (CORE UNIT)</w:t>
            </w:r>
          </w:p>
          <w:p w14:paraId="3305BF32" w14:textId="77777777" w:rsidR="002E197D" w:rsidRPr="009C3F63" w:rsidRDefault="001706A4" w:rsidP="002E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9C3F63">
              <w:rPr>
                <w:rFonts w:ascii="Arial" w:hAnsi="Arial" w:cs="Arial"/>
                <w:b/>
                <w:bCs/>
                <w:u w:val="single"/>
              </w:rPr>
              <w:t>Identity and expression</w:t>
            </w:r>
          </w:p>
          <w:p w14:paraId="7E84B288" w14:textId="77777777" w:rsidR="001706A4" w:rsidRPr="009C3F63" w:rsidRDefault="005F7EA8" w:rsidP="001706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C3F63">
              <w:rPr>
                <w:rFonts w:ascii="Arial" w:hAnsi="Arial" w:cs="Arial"/>
                <w:b/>
                <w:bCs/>
              </w:rPr>
              <w:t xml:space="preserve">How diverse is Islam in the UK and how important is this concept in the context of the Ummah (global Muslim </w:t>
            </w:r>
            <w:r w:rsidR="001706A4" w:rsidRPr="009C3F63">
              <w:rPr>
                <w:rFonts w:ascii="Arial" w:hAnsi="Arial" w:cs="Arial"/>
                <w:b/>
                <w:bCs/>
              </w:rPr>
              <w:t>community)?</w:t>
            </w:r>
          </w:p>
          <w:p w14:paraId="43C215A6" w14:textId="77777777" w:rsidR="001706A4" w:rsidRPr="009C3F63" w:rsidRDefault="005F7EA8" w:rsidP="009C3F6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Use of census data and Pew </w:t>
            </w:r>
            <w:r w:rsidR="001706A4" w:rsidRPr="009C3F63">
              <w:rPr>
                <w:rFonts w:ascii="Arial" w:hAnsi="Arial" w:cs="Arial"/>
              </w:rPr>
              <w:t>Research – www.pewresearch.org</w:t>
            </w:r>
          </w:p>
          <w:p w14:paraId="07C56018" w14:textId="77777777" w:rsidR="001706A4" w:rsidRPr="009C3F63" w:rsidRDefault="001706A4" w:rsidP="009C3F6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Diffe</w:t>
            </w:r>
            <w:r w:rsidR="005F7EA8" w:rsidRPr="009C3F63">
              <w:rPr>
                <w:rFonts w:ascii="Arial" w:hAnsi="Arial" w:cs="Arial"/>
              </w:rPr>
              <w:t xml:space="preserve">rent identities in parts of the UK - key similarities and </w:t>
            </w:r>
            <w:r w:rsidRPr="009C3F63">
              <w:rPr>
                <w:rFonts w:ascii="Arial" w:hAnsi="Arial" w:cs="Arial"/>
              </w:rPr>
              <w:t>differences between groups</w:t>
            </w:r>
          </w:p>
          <w:p w14:paraId="3A042394" w14:textId="77777777" w:rsidR="001706A4" w:rsidRPr="009C3F63" w:rsidRDefault="001706A4" w:rsidP="009C3F6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D</w:t>
            </w:r>
            <w:r w:rsidR="005F7EA8" w:rsidRPr="009C3F63">
              <w:rPr>
                <w:rFonts w:ascii="Arial" w:hAnsi="Arial" w:cs="Arial"/>
              </w:rPr>
              <w:t xml:space="preserve">iverse interpretation of gender </w:t>
            </w:r>
            <w:r w:rsidRPr="009C3F63">
              <w:rPr>
                <w:rFonts w:ascii="Arial" w:hAnsi="Arial" w:cs="Arial"/>
              </w:rPr>
              <w:t>roles</w:t>
            </w:r>
          </w:p>
          <w:p w14:paraId="4BD5BAB5" w14:textId="77777777" w:rsidR="001706A4" w:rsidRPr="009C3F63" w:rsidRDefault="005F7EA8" w:rsidP="009C3F6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Difference of expression, e.g. dress – niqab, hijab, burka,</w:t>
            </w:r>
            <w:r w:rsidR="001706A4" w:rsidRPr="009C3F63">
              <w:rPr>
                <w:rFonts w:ascii="Arial" w:hAnsi="Arial" w:cs="Arial"/>
              </w:rPr>
              <w:t>c</w:t>
            </w:r>
            <w:r w:rsidRPr="009C3F63">
              <w:rPr>
                <w:rFonts w:ascii="Arial" w:hAnsi="Arial" w:cs="Arial"/>
              </w:rPr>
              <w:t xml:space="preserve">hador, shalwar kameez, thobe, </w:t>
            </w:r>
            <w:r w:rsidR="001706A4" w:rsidRPr="009C3F63">
              <w:rPr>
                <w:rFonts w:ascii="Arial" w:hAnsi="Arial" w:cs="Arial"/>
              </w:rPr>
              <w:t>kuffiyeh</w:t>
            </w:r>
          </w:p>
          <w:p w14:paraId="616898B4" w14:textId="77777777" w:rsidR="001706A4" w:rsidRPr="009C3F63" w:rsidRDefault="005F7EA8" w:rsidP="001706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C3F63">
              <w:rPr>
                <w:rFonts w:ascii="Arial" w:hAnsi="Arial" w:cs="Arial"/>
                <w:b/>
                <w:bCs/>
              </w:rPr>
              <w:t xml:space="preserve">What practical implications do some Muslim practices have </w:t>
            </w:r>
            <w:r w:rsidR="001706A4" w:rsidRPr="009C3F63">
              <w:rPr>
                <w:rFonts w:ascii="Arial" w:hAnsi="Arial" w:cs="Arial"/>
                <w:b/>
                <w:bCs/>
              </w:rPr>
              <w:t>for life in modern Britain?</w:t>
            </w:r>
          </w:p>
          <w:p w14:paraId="04B72143" w14:textId="77777777" w:rsidR="001706A4" w:rsidRPr="009C3F63" w:rsidRDefault="001706A4" w:rsidP="009C3F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Hajj/Umrah, including practical</w:t>
            </w:r>
            <w:r w:rsidR="005F7EA8" w:rsidRPr="009C3F63">
              <w:rPr>
                <w:rFonts w:ascii="Arial" w:hAnsi="Arial" w:cs="Arial"/>
              </w:rPr>
              <w:t xml:space="preserve"> </w:t>
            </w:r>
            <w:r w:rsidRPr="009C3F63">
              <w:rPr>
                <w:rFonts w:ascii="Arial" w:hAnsi="Arial" w:cs="Arial"/>
              </w:rPr>
              <w:t>implications – environment</w:t>
            </w:r>
          </w:p>
          <w:p w14:paraId="0083C216" w14:textId="77777777" w:rsidR="001706A4" w:rsidRPr="009C3F63" w:rsidRDefault="001706A4" w:rsidP="009C3F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Ramadan</w:t>
            </w:r>
          </w:p>
          <w:p w14:paraId="59B9890D" w14:textId="77777777" w:rsidR="00015B24" w:rsidRPr="009C3F63" w:rsidRDefault="001706A4" w:rsidP="009C3F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Prayer spaces</w:t>
            </w:r>
          </w:p>
          <w:p w14:paraId="3DCBA75E" w14:textId="77777777" w:rsidR="001706A4" w:rsidRPr="009C3F63" w:rsidRDefault="001706A4" w:rsidP="009C3F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Diet, e.g. halal/haram</w:t>
            </w:r>
          </w:p>
          <w:p w14:paraId="48E098D0" w14:textId="77777777" w:rsidR="001706A4" w:rsidRPr="009C3F63" w:rsidRDefault="001706A4" w:rsidP="009C3F6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Sharia law – divine guidance</w:t>
            </w:r>
          </w:p>
          <w:p w14:paraId="6B535155" w14:textId="77777777" w:rsidR="002E197D" w:rsidRPr="009C3F63" w:rsidRDefault="002E197D" w:rsidP="002E197D">
            <w:pPr>
              <w:rPr>
                <w:rFonts w:ascii="Arial" w:hAnsi="Arial" w:cs="Arial"/>
              </w:rPr>
            </w:pPr>
          </w:p>
          <w:p w14:paraId="766407B0" w14:textId="77777777" w:rsidR="002E197D" w:rsidRPr="009C3F63" w:rsidRDefault="001706A4" w:rsidP="002E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9C3F63">
              <w:rPr>
                <w:rFonts w:ascii="Arial" w:hAnsi="Arial" w:cs="Arial"/>
                <w:b/>
                <w:bCs/>
                <w:u w:val="single"/>
              </w:rPr>
              <w:t>Cycle of life</w:t>
            </w:r>
          </w:p>
          <w:p w14:paraId="7687D4A9" w14:textId="77777777" w:rsidR="001706A4" w:rsidRPr="009C3F63" w:rsidRDefault="005F7EA8" w:rsidP="001706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C3F63">
              <w:rPr>
                <w:rFonts w:ascii="Arial" w:hAnsi="Arial" w:cs="Arial"/>
                <w:b/>
                <w:bCs/>
              </w:rPr>
              <w:t xml:space="preserve">What are the stages of life in Hindu belief and how are they reflected in Hindu </w:t>
            </w:r>
            <w:r w:rsidR="001706A4" w:rsidRPr="009C3F63">
              <w:rPr>
                <w:rFonts w:ascii="Arial" w:hAnsi="Arial" w:cs="Arial"/>
                <w:b/>
                <w:bCs/>
              </w:rPr>
              <w:t>practice?</w:t>
            </w:r>
          </w:p>
          <w:p w14:paraId="53F63C9F" w14:textId="77777777" w:rsidR="001706A4" w:rsidRPr="009C3F63" w:rsidRDefault="005F7EA8" w:rsidP="009C3F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Four different stages of life (ashramas) and duties for those </w:t>
            </w:r>
            <w:r w:rsidR="001706A4" w:rsidRPr="009C3F63">
              <w:rPr>
                <w:rFonts w:ascii="Arial" w:hAnsi="Arial" w:cs="Arial"/>
              </w:rPr>
              <w:t>in the top varnas, castes, jatis</w:t>
            </w:r>
          </w:p>
          <w:p w14:paraId="288088E3" w14:textId="77777777" w:rsidR="001706A4" w:rsidRPr="009C3F63" w:rsidRDefault="005F7EA8" w:rsidP="001706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C3F63">
              <w:rPr>
                <w:rFonts w:ascii="Arial" w:hAnsi="Arial" w:cs="Arial"/>
                <w:b/>
                <w:bCs/>
              </w:rPr>
              <w:t xml:space="preserve">What are the key features of </w:t>
            </w:r>
            <w:r w:rsidR="001706A4" w:rsidRPr="009C3F63">
              <w:rPr>
                <w:rFonts w:ascii="Arial" w:hAnsi="Arial" w:cs="Arial"/>
                <w:b/>
                <w:bCs/>
              </w:rPr>
              <w:t>a Hindu marri</w:t>
            </w:r>
            <w:r w:rsidRPr="009C3F63">
              <w:rPr>
                <w:rFonts w:ascii="Arial" w:hAnsi="Arial" w:cs="Arial"/>
                <w:b/>
                <w:bCs/>
              </w:rPr>
              <w:t xml:space="preserve">age ceremony and how do they reflect Hindu beliefs about human </w:t>
            </w:r>
            <w:r w:rsidR="001706A4" w:rsidRPr="009C3F63">
              <w:rPr>
                <w:rFonts w:ascii="Arial" w:hAnsi="Arial" w:cs="Arial"/>
                <w:b/>
                <w:bCs/>
              </w:rPr>
              <w:t>relationships?</w:t>
            </w:r>
          </w:p>
          <w:p w14:paraId="6610403C" w14:textId="77777777" w:rsidR="001706A4" w:rsidRPr="009C3F63" w:rsidRDefault="005F7EA8" w:rsidP="009C3F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Vivah sanskar – wedding </w:t>
            </w:r>
            <w:r w:rsidR="001706A4" w:rsidRPr="009C3F63">
              <w:rPr>
                <w:rFonts w:ascii="Arial" w:hAnsi="Arial" w:cs="Arial"/>
              </w:rPr>
              <w:t>sacraments</w:t>
            </w:r>
          </w:p>
          <w:p w14:paraId="187D1A7C" w14:textId="77777777" w:rsidR="001706A4" w:rsidRPr="009C3F63" w:rsidRDefault="005F7EA8" w:rsidP="009C3F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Main stages – Jayamaala, Madhu-Parka, Gau Daan and </w:t>
            </w:r>
            <w:r w:rsidR="001706A4" w:rsidRPr="009C3F63">
              <w:rPr>
                <w:rFonts w:ascii="Arial" w:hAnsi="Arial" w:cs="Arial"/>
              </w:rPr>
              <w:t>Kanya Pratigrahan</w:t>
            </w:r>
          </w:p>
          <w:p w14:paraId="126DD4FA" w14:textId="77777777" w:rsidR="001706A4" w:rsidRPr="009C3F63" w:rsidRDefault="005F7EA8" w:rsidP="009C3F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Vivaha-homa – sacred fire, </w:t>
            </w:r>
            <w:r w:rsidR="001706A4" w:rsidRPr="009C3F63">
              <w:rPr>
                <w:rFonts w:ascii="Arial" w:hAnsi="Arial" w:cs="Arial"/>
              </w:rPr>
              <w:t>sacred mantras</w:t>
            </w:r>
          </w:p>
          <w:p w14:paraId="1A902AB4" w14:textId="77777777" w:rsidR="001706A4" w:rsidRPr="009C3F63" w:rsidRDefault="001706A4" w:rsidP="009C3F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Paanigrahan – sacred vows</w:t>
            </w:r>
          </w:p>
          <w:p w14:paraId="27C2F17E" w14:textId="77777777" w:rsidR="001706A4" w:rsidRPr="009C3F63" w:rsidRDefault="005F7EA8" w:rsidP="009C3F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Sapta-Padi – main and legal </w:t>
            </w:r>
            <w:r w:rsidR="001706A4" w:rsidRPr="009C3F63">
              <w:rPr>
                <w:rFonts w:ascii="Arial" w:hAnsi="Arial" w:cs="Arial"/>
              </w:rPr>
              <w:t>part of ceremony</w:t>
            </w:r>
          </w:p>
          <w:p w14:paraId="7CB727CA" w14:textId="77777777" w:rsidR="001706A4" w:rsidRPr="009C3F63" w:rsidRDefault="001706A4" w:rsidP="009C3F6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Ashirvada – blessings</w:t>
            </w:r>
          </w:p>
          <w:p w14:paraId="197E795B" w14:textId="77777777" w:rsidR="001706A4" w:rsidRPr="009C3F63" w:rsidRDefault="005F7EA8" w:rsidP="001706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C3F63">
              <w:rPr>
                <w:rFonts w:ascii="Arial" w:hAnsi="Arial" w:cs="Arial"/>
                <w:b/>
                <w:bCs/>
              </w:rPr>
              <w:t xml:space="preserve">Does sexuality and gender </w:t>
            </w:r>
            <w:r w:rsidR="001706A4" w:rsidRPr="009C3F63">
              <w:rPr>
                <w:rFonts w:ascii="Arial" w:hAnsi="Arial" w:cs="Arial"/>
                <w:b/>
                <w:bCs/>
              </w:rPr>
              <w:t>matter in Hinduism?</w:t>
            </w:r>
          </w:p>
          <w:p w14:paraId="24024D09" w14:textId="77777777" w:rsidR="001706A4" w:rsidRPr="009C3F63" w:rsidRDefault="005F7EA8" w:rsidP="009C3F6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Role of males, e.g. priesthood, during key festivals and </w:t>
            </w:r>
            <w:r w:rsidR="001706A4" w:rsidRPr="009C3F63">
              <w:rPr>
                <w:rFonts w:ascii="Arial" w:hAnsi="Arial" w:cs="Arial"/>
              </w:rPr>
              <w:t>ceremonies</w:t>
            </w:r>
          </w:p>
          <w:p w14:paraId="075215DC" w14:textId="77777777" w:rsidR="001706A4" w:rsidRPr="009C3F63" w:rsidRDefault="001706A4" w:rsidP="009C3F6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Shaktism, the Devi</w:t>
            </w:r>
          </w:p>
          <w:p w14:paraId="731D4640" w14:textId="77777777" w:rsidR="001706A4" w:rsidRPr="009C3F63" w:rsidRDefault="005F7EA8" w:rsidP="009C3F6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Expectation of heterosexual </w:t>
            </w:r>
            <w:r w:rsidR="001706A4" w:rsidRPr="009C3F63">
              <w:rPr>
                <w:rFonts w:ascii="Arial" w:hAnsi="Arial" w:cs="Arial"/>
              </w:rPr>
              <w:t>marriage, seen a</w:t>
            </w:r>
            <w:r w:rsidRPr="009C3F63">
              <w:rPr>
                <w:rFonts w:ascii="Arial" w:hAnsi="Arial" w:cs="Arial"/>
              </w:rPr>
              <w:t xml:space="preserve">s important </w:t>
            </w:r>
            <w:r w:rsidR="001706A4" w:rsidRPr="009C3F63">
              <w:rPr>
                <w:rFonts w:ascii="Arial" w:hAnsi="Arial" w:cs="Arial"/>
              </w:rPr>
              <w:t>duty, linked to reproduction</w:t>
            </w:r>
          </w:p>
          <w:p w14:paraId="451D0155" w14:textId="77777777" w:rsidR="001706A4" w:rsidRPr="009C3F63" w:rsidRDefault="005F7EA8" w:rsidP="009C3F6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Same sex relationships – diverse views among Hindus </w:t>
            </w:r>
            <w:r w:rsidR="001706A4" w:rsidRPr="009C3F63">
              <w:rPr>
                <w:rFonts w:ascii="Arial" w:hAnsi="Arial" w:cs="Arial"/>
              </w:rPr>
              <w:t>and within scriptures</w:t>
            </w:r>
          </w:p>
          <w:p w14:paraId="04C8EBEE" w14:textId="77777777" w:rsidR="001706A4" w:rsidRPr="009C3F63" w:rsidRDefault="005F7EA8" w:rsidP="001706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C3F63">
              <w:rPr>
                <w:rFonts w:ascii="Arial" w:hAnsi="Arial" w:cs="Arial"/>
                <w:b/>
                <w:bCs/>
              </w:rPr>
              <w:t xml:space="preserve">What do Hindus believe about euthanasia and </w:t>
            </w:r>
            <w:r w:rsidR="001706A4" w:rsidRPr="009C3F63">
              <w:rPr>
                <w:rFonts w:ascii="Arial" w:hAnsi="Arial" w:cs="Arial"/>
                <w:b/>
                <w:bCs/>
              </w:rPr>
              <w:t>suicide?</w:t>
            </w:r>
          </w:p>
          <w:p w14:paraId="2B0FB8F8" w14:textId="77777777" w:rsidR="001706A4" w:rsidRPr="009C3F63" w:rsidRDefault="005F7EA8" w:rsidP="009C3F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Diversity of viewpoints about </w:t>
            </w:r>
            <w:r w:rsidR="001706A4" w:rsidRPr="009C3F63">
              <w:rPr>
                <w:rFonts w:ascii="Arial" w:hAnsi="Arial" w:cs="Arial"/>
              </w:rPr>
              <w:t>euthanasia</w:t>
            </w:r>
          </w:p>
          <w:p w14:paraId="1537BBB7" w14:textId="77777777" w:rsidR="001706A4" w:rsidRPr="009C3F63" w:rsidRDefault="005F7EA8" w:rsidP="009C3F6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Suicide generally seen as </w:t>
            </w:r>
            <w:r w:rsidR="001706A4" w:rsidRPr="009C3F63">
              <w:rPr>
                <w:rFonts w:ascii="Arial" w:hAnsi="Arial" w:cs="Arial"/>
              </w:rPr>
              <w:t xml:space="preserve">unacceptable </w:t>
            </w:r>
            <w:r w:rsidRPr="009C3F63">
              <w:rPr>
                <w:rFonts w:ascii="Arial" w:hAnsi="Arial" w:cs="Arial"/>
              </w:rPr>
              <w:t>–</w:t>
            </w:r>
            <w:r w:rsidR="001706A4" w:rsidRPr="009C3F63">
              <w:rPr>
                <w:rFonts w:ascii="Arial" w:hAnsi="Arial" w:cs="Arial"/>
              </w:rPr>
              <w:t xml:space="preserve"> </w:t>
            </w:r>
            <w:r w:rsidRPr="009C3F63">
              <w:rPr>
                <w:rFonts w:ascii="Arial" w:hAnsi="Arial" w:cs="Arial"/>
              </w:rPr>
              <w:t xml:space="preserve">exceptions include prayopavesa (fasting to </w:t>
            </w:r>
            <w:r w:rsidR="001706A4" w:rsidRPr="009C3F63">
              <w:rPr>
                <w:rFonts w:ascii="Arial" w:hAnsi="Arial" w:cs="Arial"/>
              </w:rPr>
              <w:t>death) in certain circumstances</w:t>
            </w:r>
          </w:p>
          <w:p w14:paraId="1629291C" w14:textId="77777777" w:rsidR="001706A4" w:rsidRPr="009C3F63" w:rsidRDefault="005F7EA8" w:rsidP="001706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C3F63">
              <w:rPr>
                <w:rFonts w:ascii="Arial" w:hAnsi="Arial" w:cs="Arial"/>
                <w:b/>
                <w:bCs/>
              </w:rPr>
              <w:t xml:space="preserve">What do Hindus believe </w:t>
            </w:r>
            <w:r w:rsidR="001706A4" w:rsidRPr="009C3F63">
              <w:rPr>
                <w:rFonts w:ascii="Arial" w:hAnsi="Arial" w:cs="Arial"/>
                <w:b/>
                <w:bCs/>
              </w:rPr>
              <w:t>about death and dying?</w:t>
            </w:r>
          </w:p>
          <w:p w14:paraId="441AD18B" w14:textId="77777777" w:rsidR="009267B6" w:rsidRPr="009C3F63" w:rsidRDefault="005F7EA8" w:rsidP="009C3F6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 xml:space="preserve">Re-birth of atman </w:t>
            </w:r>
            <w:r w:rsidR="001706A4" w:rsidRPr="009C3F63">
              <w:rPr>
                <w:rFonts w:ascii="Arial" w:hAnsi="Arial" w:cs="Arial"/>
              </w:rPr>
              <w:t>(</w:t>
            </w:r>
            <w:r w:rsidRPr="009C3F63">
              <w:rPr>
                <w:rFonts w:ascii="Arial" w:hAnsi="Arial" w:cs="Arial"/>
              </w:rPr>
              <w:t xml:space="preserve">reincarnation), karma, samsara, </w:t>
            </w:r>
            <w:r w:rsidR="001706A4" w:rsidRPr="009C3F63">
              <w:rPr>
                <w:rFonts w:ascii="Arial" w:hAnsi="Arial" w:cs="Arial"/>
              </w:rPr>
              <w:t>moksha</w:t>
            </w:r>
          </w:p>
        </w:tc>
      </w:tr>
      <w:tr w:rsidR="009267B6" w:rsidRPr="009C3F63" w14:paraId="2CFBBC18" w14:textId="77777777" w:rsidTr="009C3F63">
        <w:trPr>
          <w:trHeight w:val="684"/>
        </w:trPr>
        <w:tc>
          <w:tcPr>
            <w:tcW w:w="453" w:type="pct"/>
          </w:tcPr>
          <w:p w14:paraId="27A24527" w14:textId="77777777" w:rsidR="009267B6" w:rsidRPr="009C3F63" w:rsidRDefault="0067603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Spring 1 </w:t>
            </w:r>
            <w:r w:rsidR="009267B6" w:rsidRPr="009C3F63">
              <w:rPr>
                <w:rFonts w:ascii="Arial" w:hAnsi="Arial" w:cs="Arial"/>
                <w:b/>
                <w:sz w:val="28"/>
                <w:szCs w:val="28"/>
              </w:rPr>
              <w:t>and 2</w:t>
            </w:r>
          </w:p>
          <w:p w14:paraId="1743B380" w14:textId="77777777" w:rsidR="009267B6" w:rsidRPr="009C3F63" w:rsidRDefault="009267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7" w:type="pct"/>
          </w:tcPr>
          <w:p w14:paraId="1B49F02C" w14:textId="77777777" w:rsidR="00121612" w:rsidRPr="009C3F63" w:rsidRDefault="00121612" w:rsidP="00121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9C3F63">
              <w:rPr>
                <w:rFonts w:ascii="Arial" w:hAnsi="Arial" w:cs="Arial"/>
                <w:b/>
                <w:bCs/>
                <w:u w:val="single"/>
              </w:rPr>
              <w:t>CHRISTINANITY (CORE UNIT) – UNDERSTANDING CHRISTIANITY</w:t>
            </w:r>
          </w:p>
          <w:p w14:paraId="7E8F8413" w14:textId="77777777" w:rsidR="00121612" w:rsidRPr="009C3F63" w:rsidRDefault="00121612" w:rsidP="006D1D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62CAC0AA" w14:textId="77777777" w:rsidR="00121612" w:rsidRPr="009C3F63" w:rsidRDefault="00121612" w:rsidP="006D1D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174E2C07" w14:textId="77777777" w:rsidR="009267B6" w:rsidRPr="009C3F63" w:rsidRDefault="009267B6" w:rsidP="001216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267B6" w:rsidRPr="009C3F63" w14:paraId="757EE797" w14:textId="77777777" w:rsidTr="009C3F63">
        <w:trPr>
          <w:trHeight w:val="1025"/>
        </w:trPr>
        <w:tc>
          <w:tcPr>
            <w:tcW w:w="453" w:type="pct"/>
          </w:tcPr>
          <w:p w14:paraId="506BBD5C" w14:textId="77777777" w:rsidR="009267B6" w:rsidRPr="009C3F63" w:rsidRDefault="009267B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C3F63">
              <w:rPr>
                <w:rFonts w:ascii="Arial" w:hAnsi="Arial" w:cs="Arial"/>
                <w:b/>
                <w:sz w:val="28"/>
                <w:szCs w:val="28"/>
              </w:rPr>
              <w:t>Summer 1</w:t>
            </w:r>
            <w:r w:rsidR="006760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C3F63">
              <w:rPr>
                <w:rFonts w:ascii="Arial" w:hAnsi="Arial" w:cs="Arial"/>
                <w:b/>
                <w:sz w:val="28"/>
                <w:szCs w:val="28"/>
              </w:rPr>
              <w:t>and 2</w:t>
            </w:r>
          </w:p>
          <w:p w14:paraId="504C47B1" w14:textId="77777777" w:rsidR="009267B6" w:rsidRPr="009C3F63" w:rsidRDefault="009267B6" w:rsidP="00D4658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47" w:type="pct"/>
          </w:tcPr>
          <w:p w14:paraId="19671FE7" w14:textId="77777777" w:rsidR="00121612" w:rsidRPr="009C3F63" w:rsidRDefault="00121612" w:rsidP="001216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9C3F63">
              <w:rPr>
                <w:rFonts w:ascii="Arial" w:hAnsi="Arial" w:cs="Arial"/>
                <w:b/>
                <w:bCs/>
                <w:u w:val="single"/>
              </w:rPr>
              <w:t>Additional Unit</w:t>
            </w:r>
          </w:p>
          <w:p w14:paraId="243FA927" w14:textId="77777777" w:rsidR="001706A4" w:rsidRPr="009C3F63" w:rsidRDefault="001706A4" w:rsidP="001706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C3F63">
              <w:rPr>
                <w:rFonts w:ascii="Arial" w:hAnsi="Arial" w:cs="Arial"/>
                <w:b/>
                <w:bCs/>
              </w:rPr>
              <w:t>Pilgrimage</w:t>
            </w:r>
          </w:p>
          <w:p w14:paraId="3948F48A" w14:textId="77777777" w:rsidR="001706A4" w:rsidRPr="009C3F63" w:rsidRDefault="001706A4" w:rsidP="001706A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C3F63">
              <w:rPr>
                <w:rFonts w:ascii="Arial" w:hAnsi="Arial" w:cs="Arial"/>
                <w:i/>
                <w:iCs/>
              </w:rPr>
              <w:t>At least two religions; at least one must be a religion/belief system other than Christianity, Hinduism and Islam.</w:t>
            </w:r>
          </w:p>
          <w:p w14:paraId="3EDA34E4" w14:textId="77777777" w:rsidR="001706A4" w:rsidRPr="009C3F63" w:rsidRDefault="001706A4" w:rsidP="001706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Enquiry into journeys carried out by religious people – motivations for the journey, key destinations, practices</w:t>
            </w:r>
          </w:p>
          <w:p w14:paraId="542BD1BD" w14:textId="77777777" w:rsidR="001706A4" w:rsidRPr="009C3F63" w:rsidRDefault="001706A4" w:rsidP="001706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associated with the journey, key beliefs expressed by the journey, etc.; opportunity to include local places of</w:t>
            </w:r>
          </w:p>
          <w:p w14:paraId="301A215E" w14:textId="77777777" w:rsidR="009267B6" w:rsidRPr="009C3F63" w:rsidRDefault="001706A4" w:rsidP="001706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3F63">
              <w:rPr>
                <w:rFonts w:ascii="Arial" w:hAnsi="Arial" w:cs="Arial"/>
              </w:rPr>
              <w:t>pilgrimage.</w:t>
            </w:r>
          </w:p>
        </w:tc>
      </w:tr>
    </w:tbl>
    <w:p w14:paraId="208780E5" w14:textId="77777777" w:rsidR="004A6149" w:rsidRDefault="004A6149"/>
    <w:sectPr w:rsidR="004A6149" w:rsidSect="00C04951">
      <w:pgSz w:w="16838" w:h="11906" w:orient="landscape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260"/>
    <w:multiLevelType w:val="hybridMultilevel"/>
    <w:tmpl w:val="2E2E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406A"/>
    <w:multiLevelType w:val="hybridMultilevel"/>
    <w:tmpl w:val="D834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680"/>
    <w:multiLevelType w:val="hybridMultilevel"/>
    <w:tmpl w:val="3C866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F14BE"/>
    <w:multiLevelType w:val="hybridMultilevel"/>
    <w:tmpl w:val="C918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3726C"/>
    <w:multiLevelType w:val="hybridMultilevel"/>
    <w:tmpl w:val="742A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81E29"/>
    <w:multiLevelType w:val="hybridMultilevel"/>
    <w:tmpl w:val="A2A88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AF"/>
    <w:rsid w:val="00015B24"/>
    <w:rsid w:val="00063760"/>
    <w:rsid w:val="00121612"/>
    <w:rsid w:val="001706A4"/>
    <w:rsid w:val="001F4B3A"/>
    <w:rsid w:val="002709AF"/>
    <w:rsid w:val="002A0C5B"/>
    <w:rsid w:val="002E197D"/>
    <w:rsid w:val="0032278A"/>
    <w:rsid w:val="003940FD"/>
    <w:rsid w:val="003E464C"/>
    <w:rsid w:val="004A6149"/>
    <w:rsid w:val="005019B1"/>
    <w:rsid w:val="005055DC"/>
    <w:rsid w:val="005F7EA8"/>
    <w:rsid w:val="00676036"/>
    <w:rsid w:val="006D1D81"/>
    <w:rsid w:val="0072114E"/>
    <w:rsid w:val="00790DA4"/>
    <w:rsid w:val="007F545B"/>
    <w:rsid w:val="008E27F7"/>
    <w:rsid w:val="009267B6"/>
    <w:rsid w:val="009C3F63"/>
    <w:rsid w:val="009C5142"/>
    <w:rsid w:val="009C7095"/>
    <w:rsid w:val="009D2632"/>
    <w:rsid w:val="00B94445"/>
    <w:rsid w:val="00BE0883"/>
    <w:rsid w:val="00C04951"/>
    <w:rsid w:val="00D4658C"/>
    <w:rsid w:val="00D71BB7"/>
    <w:rsid w:val="00D93373"/>
    <w:rsid w:val="00E07887"/>
    <w:rsid w:val="00EA180D"/>
    <w:rsid w:val="00EF086D"/>
    <w:rsid w:val="00F67D49"/>
    <w:rsid w:val="00FC0EAF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B5B0"/>
  <w15:docId w15:val="{90559E12-93B0-4B7E-B1E2-AB306FDC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customStyle="1" w:styleId="bulletundernumbered">
    <w:name w:val="bullet (under numbered)"/>
    <w:rsid w:val="00EF086D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C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2021-07-19T15:08:00Z</dcterms:created>
  <dcterms:modified xsi:type="dcterms:W3CDTF">2021-10-28T18:48:00Z</dcterms:modified>
</cp:coreProperties>
</file>